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</w:t>
      </w:r>
      <w:r>
        <w:rPr>
          <w:rFonts w:ascii="Times New Roman" w:hAnsi="Times New Roman"/>
          <w:sz w:val="24"/>
        </w:rPr>
        <w:t>униципальное бюджетное дошкольное образовательное учреждение</w:t>
      </w:r>
    </w:p>
    <w:p w14:paraId="03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«Детский сад комбинированного вида №5</w:t>
      </w:r>
      <w:r>
        <w:rPr>
          <w:rFonts w:ascii="Times New Roman" w:hAnsi="Times New Roman"/>
          <w:sz w:val="24"/>
        </w:rPr>
        <w:t>» гор</w:t>
      </w:r>
      <w:r>
        <w:rPr>
          <w:rFonts w:ascii="Times New Roman" w:hAnsi="Times New Roman"/>
          <w:sz w:val="24"/>
        </w:rPr>
        <w:t>ода Сорочинска Оренбургской области</w:t>
      </w:r>
    </w:p>
    <w:p w14:paraId="04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5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6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7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after="0"/>
        <w:ind/>
        <w:jc w:val="center"/>
        <w:rPr>
          <w:rFonts w:ascii="Times New Roman" w:hAnsi="Times New Roman"/>
          <w:sz w:val="24"/>
        </w:rPr>
      </w:pPr>
      <w:r>
        <w:drawing>
          <wp:anchor allowOverlap="true" behindDoc="true" distL="114300" distR="114300" layoutInCell="true" locked="false" relativeHeight="251658240" simplePos="false">
            <wp:simplePos x="0" y="0"/>
            <wp:positionH relativeFrom="column">
              <wp:posOffset>-332740</wp:posOffset>
            </wp:positionH>
            <wp:positionV relativeFrom="page">
              <wp:posOffset>22860</wp:posOffset>
            </wp:positionV>
            <wp:extent cx="7520941" cy="10736581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7520941" cy="10736581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9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E000000">
      <w:pPr>
        <w:spacing w:after="0"/>
        <w:ind/>
        <w:rPr>
          <w:rFonts w:ascii="Times New Roman" w:hAnsi="Times New Roman"/>
          <w:sz w:val="24"/>
        </w:rPr>
      </w:pPr>
    </w:p>
    <w:p w14:paraId="0F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КОНСПЕКТ СПЕЦИАЛЬНО </w:t>
      </w:r>
      <w:r>
        <w:rPr>
          <w:rFonts w:ascii="Times New Roman" w:hAnsi="Times New Roman"/>
          <w:b w:val="1"/>
          <w:sz w:val="32"/>
        </w:rPr>
        <w:t>ОРГАНИЗОВАННОЙ</w:t>
      </w:r>
      <w:r>
        <w:rPr>
          <w:rFonts w:ascii="Times New Roman" w:hAnsi="Times New Roman"/>
          <w:b w:val="1"/>
          <w:sz w:val="32"/>
        </w:rPr>
        <w:t xml:space="preserve"> </w:t>
      </w:r>
    </w:p>
    <w:p w14:paraId="10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СОВМЕСТНОЙ ОБРА</w:t>
      </w:r>
      <w:r>
        <w:rPr>
          <w:rFonts w:ascii="Times New Roman" w:hAnsi="Times New Roman"/>
          <w:b w:val="1"/>
          <w:sz w:val="32"/>
        </w:rPr>
        <w:t xml:space="preserve">ЗОВАТЕЛЬНОЙ ДЕЯТЕЛЬНОСТИ </w:t>
      </w:r>
    </w:p>
    <w:p w14:paraId="11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ВЗРОСЛОГО И ДЕТЕЙ</w:t>
      </w:r>
    </w:p>
    <w:p w14:paraId="12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3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caps w:val="1"/>
          <w:sz w:val="32"/>
        </w:rPr>
      </w:pPr>
      <w:r>
        <w:rPr>
          <w:rFonts w:ascii="Times New Roman" w:hAnsi="Times New Roman"/>
          <w:b w:val="1"/>
          <w:caps w:val="1"/>
          <w:sz w:val="32"/>
        </w:rPr>
        <w:t xml:space="preserve">ТЕМА: </w:t>
      </w:r>
    </w:p>
    <w:p w14:paraId="14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caps w:val="1"/>
          <w:sz w:val="32"/>
        </w:rPr>
      </w:pPr>
      <w:r>
        <w:rPr>
          <w:rFonts w:ascii="Times New Roman" w:hAnsi="Times New Roman"/>
          <w:b w:val="1"/>
          <w:caps w:val="1"/>
          <w:sz w:val="40"/>
        </w:rPr>
        <w:t>«Знаменитые люди россии</w:t>
      </w:r>
      <w:r>
        <w:rPr>
          <w:rFonts w:ascii="Times New Roman" w:hAnsi="Times New Roman"/>
          <w:b w:val="1"/>
          <w:caps w:val="1"/>
          <w:sz w:val="40"/>
        </w:rPr>
        <w:t xml:space="preserve">» </w:t>
      </w:r>
    </w:p>
    <w:p w14:paraId="15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caps w:val="1"/>
          <w:sz w:val="32"/>
        </w:rPr>
      </w:pPr>
    </w:p>
    <w:p w14:paraId="16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caps w:val="1"/>
          <w:sz w:val="32"/>
        </w:rPr>
      </w:pPr>
    </w:p>
    <w:p w14:paraId="17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caps w:val="1"/>
          <w:sz w:val="32"/>
        </w:rPr>
      </w:pPr>
    </w:p>
    <w:p w14:paraId="18000000">
      <w:pPr>
        <w:tabs>
          <w:tab w:leader="none" w:pos="4326" w:val="left"/>
        </w:tabs>
        <w:spacing w:after="0" w:line="288" w:lineRule="auto"/>
        <w:ind/>
        <w:jc w:val="center"/>
        <w:rPr>
          <w:rFonts w:ascii="Times New Roman" w:hAnsi="Times New Roman"/>
          <w:b w:val="1"/>
          <w:caps w:val="1"/>
          <w:sz w:val="32"/>
        </w:rPr>
      </w:pPr>
      <w:r>
        <w:rPr>
          <w:rFonts w:ascii="Times New Roman" w:hAnsi="Times New Roman"/>
          <w:b w:val="1"/>
          <w:caps w:val="1"/>
          <w:sz w:val="32"/>
        </w:rPr>
        <w:t>Образовательная область:</w:t>
      </w:r>
    </w:p>
    <w:p w14:paraId="19000000">
      <w:pPr>
        <w:spacing w:after="0" w:line="288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caps w:val="1"/>
          <w:color w:val="000000"/>
          <w:sz w:val="32"/>
        </w:rPr>
        <w:t>познавательное</w:t>
      </w:r>
      <w:r>
        <w:rPr>
          <w:rFonts w:ascii="Times New Roman" w:hAnsi="Times New Roman"/>
          <w:b w:val="1"/>
          <w:caps w:val="1"/>
          <w:color w:val="000000"/>
          <w:sz w:val="32"/>
        </w:rPr>
        <w:t xml:space="preserve"> РАЗВИТИЕ</w:t>
      </w:r>
    </w:p>
    <w:p w14:paraId="1A000000">
      <w:pPr>
        <w:spacing w:after="0"/>
        <w:ind/>
        <w:jc w:val="center"/>
        <w:rPr>
          <w:rFonts w:ascii="Times New Roman" w:hAnsi="Times New Roman"/>
          <w:b w:val="1"/>
          <w:sz w:val="40"/>
        </w:rPr>
      </w:pPr>
    </w:p>
    <w:p w14:paraId="1B000000">
      <w:pPr>
        <w:spacing w:after="0"/>
        <w:ind/>
        <w:jc w:val="center"/>
        <w:rPr>
          <w:rFonts w:ascii="Times New Roman" w:hAnsi="Times New Roman"/>
          <w:b w:val="1"/>
          <w:sz w:val="40"/>
        </w:rPr>
      </w:pPr>
    </w:p>
    <w:p w14:paraId="1C000000">
      <w:pPr>
        <w:spacing w:after="0"/>
        <w:ind/>
        <w:jc w:val="center"/>
        <w:rPr>
          <w:rFonts w:ascii="Times New Roman" w:hAnsi="Times New Roman"/>
          <w:b w:val="1"/>
          <w:sz w:val="40"/>
        </w:rPr>
      </w:pPr>
    </w:p>
    <w:tbl>
      <w:tblPr>
        <w:tblStyle w:val="Style_1"/>
        <w:tblLayout w:type="fixed"/>
      </w:tblPr>
      <w:tblGrid>
        <w:gridCol w:w="7192"/>
      </w:tblGrid>
      <w:tr>
        <w:trPr>
          <w:trHeight w:hRule="atLeast" w:val="783"/>
        </w:trPr>
        <w:tc>
          <w:tcPr>
            <w:tcW w:type="dxa" w:w="71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D000000">
            <w:pPr>
              <w:ind w:firstLine="0"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</w:t>
            </w:r>
            <w:r>
              <w:rPr>
                <w:rFonts w:ascii="Times New Roman" w:hAnsi="Times New Roman"/>
                <w:sz w:val="28"/>
              </w:rPr>
              <w:t>вил: воспитатель,</w:t>
            </w:r>
          </w:p>
          <w:p w14:paraId="1E000000">
            <w:pPr>
              <w:ind w:firstLine="0"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высшей квалификационной категории</w:t>
            </w:r>
          </w:p>
          <w:p w14:paraId="1F000000">
            <w:pPr>
              <w:ind w:firstLine="0"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№5</w:t>
            </w:r>
          </w:p>
          <w:p w14:paraId="20000000">
            <w:pPr>
              <w:ind w:firstLine="0" w:left="1134"/>
              <w:jc w:val="both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Фролова Валентина Павловна</w:t>
            </w:r>
          </w:p>
        </w:tc>
      </w:tr>
    </w:tbl>
    <w:p w14:paraId="21000000">
      <w:pPr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br/>
      </w:r>
    </w:p>
    <w:p w14:paraId="22000000"/>
    <w:p w14:paraId="23000000">
      <w:pPr>
        <w:tabs>
          <w:tab w:leader="none" w:pos="3768" w:val="left"/>
        </w:tabs>
        <w:ind/>
        <w:rPr>
          <w:rFonts w:ascii="Times New Roman" w:hAnsi="Times New Roman"/>
          <w:sz w:val="32"/>
        </w:rPr>
      </w:pPr>
    </w:p>
    <w:p w14:paraId="24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>Сорочинск-2024</w:t>
      </w:r>
      <w:r>
        <w:rPr>
          <w:rFonts w:ascii="Times New Roman" w:hAnsi="Times New Roman"/>
          <w:sz w:val="24"/>
        </w:rPr>
        <w:t>г.</w:t>
      </w:r>
    </w:p>
    <w:p w14:paraId="25000000">
      <w:pPr>
        <w:tabs>
          <w:tab w:leader="none" w:pos="4326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</w:p>
    <w:p w14:paraId="26000000">
      <w:pPr>
        <w:tabs>
          <w:tab w:leader="none" w:pos="4326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7000000">
      <w:pPr>
        <w:tabs>
          <w:tab w:leader="none" w:pos="4326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8000000">
      <w:pPr>
        <w:tabs>
          <w:tab w:leader="none" w:pos="4326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Ind w:type="dxa" w:w="-10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6"/>
        <w:gridCol w:w="8119"/>
        <w:gridCol w:w="816"/>
      </w:tblGrid>
      <w:tr>
        <w:tc>
          <w:tcPr>
            <w:tcW w:type="dxa" w:w="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8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Раздел</w:t>
            </w:r>
          </w:p>
        </w:tc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Стр.</w:t>
            </w:r>
          </w:p>
          <w:p w14:paraId="2C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I.</w:t>
            </w:r>
          </w:p>
        </w:tc>
        <w:tc>
          <w:tcPr>
            <w:tcW w:type="dxa" w:w="8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Пояснительная записка</w:t>
            </w:r>
            <w:r>
              <w:rPr>
                <w:rFonts w:ascii="Times New Roman" w:hAnsi="Times New Roman"/>
                <w:sz w:val="28"/>
              </w:rPr>
              <w:t>…………………………………………….</w:t>
            </w:r>
          </w:p>
        </w:tc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II.</w:t>
            </w:r>
          </w:p>
        </w:tc>
        <w:tc>
          <w:tcPr>
            <w:tcW w:type="dxa" w:w="8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Конспект образовательной </w:t>
            </w:r>
            <w:r>
              <w:rPr>
                <w:rFonts w:ascii="Times New Roman" w:hAnsi="Times New Roman"/>
                <w:sz w:val="28"/>
              </w:rPr>
              <w:t>культурной практики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……</w:t>
            </w:r>
            <w:r>
              <w:rPr>
                <w:rFonts w:ascii="Times New Roman" w:hAnsi="Times New Roman"/>
                <w:sz w:val="28"/>
              </w:rPr>
              <w:t>………….</w:t>
            </w:r>
          </w:p>
        </w:tc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type="dxa" w:w="8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рганизационн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-методическая</w:t>
            </w:r>
            <w:r>
              <w:rPr>
                <w:rFonts w:ascii="Times New Roman" w:hAnsi="Times New Roman"/>
                <w:sz w:val="28"/>
              </w:rPr>
              <w:t xml:space="preserve"> информация</w:t>
            </w:r>
            <w:r>
              <w:rPr>
                <w:rFonts w:ascii="Times New Roman" w:hAnsi="Times New Roman"/>
                <w:sz w:val="28"/>
              </w:rPr>
              <w:t>…………………….</w:t>
            </w:r>
          </w:p>
        </w:tc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type="dxa" w:w="8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римерный ход специально организованной совместной образ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вательной деятельности взрослого и детей</w:t>
            </w:r>
            <w:r>
              <w:rPr>
                <w:rFonts w:ascii="Times New Roman" w:hAnsi="Times New Roman"/>
                <w:sz w:val="28"/>
              </w:rPr>
              <w:t>……………………...</w:t>
            </w:r>
          </w:p>
        </w:tc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39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c>
          <w:tcPr>
            <w:tcW w:type="dxa" w:w="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</w:t>
            </w:r>
          </w:p>
        </w:tc>
        <w:tc>
          <w:tcPr>
            <w:tcW w:type="dxa" w:w="8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альнейшая разработка темы</w:t>
            </w:r>
            <w:r>
              <w:rPr>
                <w:rFonts w:ascii="Times New Roman" w:hAnsi="Times New Roman"/>
                <w:sz w:val="28"/>
              </w:rPr>
              <w:t>……………………………………..</w:t>
            </w:r>
          </w:p>
        </w:tc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>
        <w:tc>
          <w:tcPr>
            <w:tcW w:type="dxa" w:w="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III.</w:t>
            </w:r>
          </w:p>
        </w:tc>
        <w:tc>
          <w:tcPr>
            <w:tcW w:type="dxa" w:w="8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Список литературы</w:t>
            </w:r>
            <w:r>
              <w:rPr>
                <w:rFonts w:ascii="Times New Roman" w:hAnsi="Times New Roman"/>
                <w:sz w:val="28"/>
              </w:rPr>
              <w:t>………………………………………………...</w:t>
            </w:r>
          </w:p>
        </w:tc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63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IV</w:t>
            </w:r>
          </w:p>
        </w:tc>
        <w:tc>
          <w:tcPr>
            <w:tcW w:type="dxa" w:w="81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tabs>
                <w:tab w:leader="none" w:pos="4326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  <w:r>
              <w:rPr>
                <w:rFonts w:ascii="Times New Roman" w:hAnsi="Times New Roman"/>
                <w:sz w:val="28"/>
              </w:rPr>
              <w:t>………………………………………………………...</w:t>
            </w:r>
          </w:p>
        </w:tc>
        <w:tc>
          <w:tcPr>
            <w:tcW w:type="dxa" w:w="8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tabs>
                <w:tab w:leader="none" w:pos="4326" w:val="left"/>
              </w:tabs>
              <w:spacing w:after="0" w:line="36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14:paraId="43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4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5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6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7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8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9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A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B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C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D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E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32"/>
        </w:rPr>
      </w:pPr>
    </w:p>
    <w:p w14:paraId="4F000000">
      <w:pPr>
        <w:tabs>
          <w:tab w:leader="none" w:pos="3768" w:val="left"/>
        </w:tabs>
        <w:ind/>
        <w:jc w:val="center"/>
        <w:rPr>
          <w:rFonts w:ascii="Times New Roman" w:hAnsi="Times New Roman"/>
          <w:sz w:val="24"/>
        </w:rPr>
      </w:pPr>
    </w:p>
    <w:p w14:paraId="50000000">
      <w:pPr>
        <w:pStyle w:val="Style_3"/>
        <w:spacing w:after="0" w:before="0"/>
        <w:ind/>
        <w:jc w:val="center"/>
        <w:rPr>
          <w:rStyle w:val="Style_4_ch"/>
          <w:b w:val="1"/>
          <w:color w:val="000000"/>
          <w:sz w:val="28"/>
        </w:rPr>
      </w:pPr>
      <w:r>
        <w:rPr>
          <w:rStyle w:val="Style_4_ch"/>
          <w:b w:val="1"/>
          <w:color w:val="000000"/>
          <w:sz w:val="28"/>
        </w:rPr>
        <w:t>Пояснительная записка</w:t>
      </w:r>
    </w:p>
    <w:p w14:paraId="51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52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Патриотическое воспитание дошкольников - актуальная проблема в условиях современной России. Актуальность заключается в том, что в настоящее время наша страна переживает непростой исторический период. Война, антирусская пропаганда Запада. Проблемы обесценивания традиционных норм и ценностей , неопределенность в оценке событий исторического прошлого русского народа негативно влияют на нравственные и патриотические ценности подрастающего поколения.</w:t>
      </w:r>
    </w:p>
    <w:p w14:paraId="53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 содержании ФОП ДО отмечена острая необходимость активации процесса воспитания патриотизма дошкольников, потому что именно в детском возрасте закладываются чувство любви к Родине, система ценностей, жизненные ориентиры. Своевременное и грамотное нравственно-патриотическое воспитание дошкольников - основа формирования будущего гражданина своей страны.</w:t>
      </w:r>
    </w:p>
    <w:p w14:paraId="54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Патриотическое чувство не возникает само по себе. Это результат длительного целенаправленного воспитательного воздействия на человека, немаловажную роль играет влияние семьи и образования.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14:paraId="55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памяти. Воспитание гражданина и патриота, знающего и любящего свою Родину не может быть успешно решено без глубокого познания духовного богатства своего народа, освоения народной культуры</w:t>
      </w:r>
    </w:p>
    <w:p w14:paraId="56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Отечества, ответственного за будущее своей страны.</w:t>
      </w:r>
    </w:p>
    <w:p w14:paraId="57000000">
      <w:pPr>
        <w:spacing w:after="0" w:before="0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Воспитание патриотизма в современном мире. Во всех странах в той или иной форме существует патриотическое воспитание, являющееся частью общего воспитательного процесса. Его суть состоит в том, чтобы объяснить подрастающему поколению, что такое патриотизм, сформировав у него патриотическое сознание, преданность Родине и готовность при необходимости выполнить свой гражданский долг. Как правило, патриотическое воспитание проводится на государственном и на региональном уровне. То есть, детей учат любить не только страну, но и родной край.</w:t>
      </w:r>
    </w:p>
    <w:p w14:paraId="58000000">
      <w:pPr>
        <w:pStyle w:val="Style_3"/>
        <w:spacing w:after="0" w:before="0"/>
        <w:ind/>
        <w:jc w:val="center"/>
        <w:rPr>
          <w:rStyle w:val="Style_4_ch"/>
          <w:b w:val="1"/>
          <w:color w:val="000000"/>
          <w:sz w:val="28"/>
        </w:rPr>
      </w:pPr>
    </w:p>
    <w:p w14:paraId="59000000">
      <w:pPr>
        <w:pStyle w:val="Style_3"/>
        <w:spacing w:after="0" w:before="0"/>
        <w:ind/>
        <w:jc w:val="center"/>
        <w:rPr>
          <w:rStyle w:val="Style_4_ch"/>
          <w:b w:val="1"/>
          <w:color w:val="000000"/>
          <w:sz w:val="28"/>
        </w:rPr>
      </w:pPr>
    </w:p>
    <w:p w14:paraId="5A000000">
      <w:pPr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     </w:t>
      </w:r>
    </w:p>
    <w:p w14:paraId="5B000000">
      <w:pPr>
        <w:spacing w:line="276" w:lineRule="auto"/>
        <w:ind/>
        <w:rPr>
          <w:rFonts w:ascii="Times New Roman" w:hAnsi="Times New Roman"/>
          <w:sz w:val="28"/>
        </w:rPr>
      </w:pPr>
    </w:p>
    <w:p w14:paraId="5C000000">
      <w:pPr>
        <w:spacing w:line="276" w:lineRule="auto"/>
        <w:ind/>
        <w:rPr>
          <w:rFonts w:ascii="Times New Roman" w:hAnsi="Times New Roman"/>
          <w:sz w:val="28"/>
        </w:rPr>
      </w:pPr>
    </w:p>
    <w:p w14:paraId="5D000000">
      <w:pPr>
        <w:spacing w:line="276" w:lineRule="auto"/>
        <w:ind/>
        <w:rPr>
          <w:rFonts w:ascii="Times New Roman" w:hAnsi="Times New Roman"/>
          <w:sz w:val="28"/>
        </w:rPr>
      </w:pPr>
    </w:p>
    <w:p w14:paraId="5E000000">
      <w:pPr>
        <w:spacing w:line="276" w:lineRule="auto"/>
        <w:ind/>
        <w:rPr>
          <w:rFonts w:ascii="Times New Roman" w:hAnsi="Times New Roman"/>
          <w:sz w:val="28"/>
        </w:rPr>
      </w:pPr>
    </w:p>
    <w:p w14:paraId="5F000000">
      <w:pPr>
        <w:spacing w:line="276" w:lineRule="auto"/>
        <w:ind/>
        <w:rPr>
          <w:rFonts w:ascii="Times New Roman" w:hAnsi="Times New Roman"/>
          <w:sz w:val="28"/>
        </w:rPr>
      </w:pPr>
    </w:p>
    <w:p w14:paraId="60000000">
      <w:pPr>
        <w:spacing w:line="276" w:lineRule="auto"/>
        <w:ind/>
        <w:rPr>
          <w:rFonts w:ascii="Times New Roman" w:hAnsi="Times New Roman"/>
          <w:sz w:val="28"/>
        </w:rPr>
      </w:pPr>
    </w:p>
    <w:p w14:paraId="61000000">
      <w:pPr>
        <w:spacing w:line="276" w:lineRule="auto"/>
        <w:ind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ПРИМЕРНЫЙ ХОД </w:t>
      </w:r>
      <w:r>
        <w:rPr>
          <w:rFonts w:ascii="Times New Roman" w:hAnsi="Times New Roman"/>
          <w:b w:val="1"/>
          <w:sz w:val="24"/>
        </w:rPr>
        <w:t>СПЕЦИАЛЬНО ОРГАНИЗОВАННОЙ СОВМЕСТНОЙ ОБРАЗОВАТЕЛЬНОЙ ДЕЯТЕЛЬНОСТИ ВЗРОСЛОГО И ДЕТЕЙ</w:t>
      </w:r>
    </w:p>
    <w:p w14:paraId="6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5"/>
        <w:gridCol w:w="32"/>
        <w:gridCol w:w="1736"/>
        <w:gridCol w:w="273"/>
        <w:gridCol w:w="200"/>
        <w:gridCol w:w="1328"/>
        <w:gridCol w:w="5191"/>
        <w:gridCol w:w="1640"/>
      </w:tblGrid>
      <w:tr>
        <w:trPr>
          <w:trHeight w:hRule="atLeast" w:val="378"/>
        </w:trPr>
        <w:tc>
          <w:tcPr>
            <w:tcW w:type="dxa" w:w="927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64000000">
            <w:pPr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Организационная информация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Примечание</w:t>
            </w:r>
          </w:p>
        </w:tc>
      </w:tr>
      <w:tr>
        <w:tc>
          <w:tcPr>
            <w:tcW w:type="dxa" w:w="5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22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Доминирующая образовательная область</w:t>
            </w:r>
          </w:p>
        </w:tc>
        <w:tc>
          <w:tcPr>
            <w:tcW w:type="dxa" w:w="6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  <w:r>
              <w:rPr>
                <w:rFonts w:ascii="Times New Roman" w:hAnsi="Times New Roman"/>
                <w:sz w:val="24"/>
              </w:rPr>
              <w:t xml:space="preserve"> развитие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type="dxa" w:w="5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</w:t>
            </w:r>
          </w:p>
        </w:tc>
        <w:tc>
          <w:tcPr>
            <w:tcW w:type="dxa" w:w="220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 деятельно</w:t>
            </w:r>
            <w:r>
              <w:rPr>
                <w:rFonts w:ascii="Times New Roman" w:hAnsi="Times New Roman"/>
                <w:b w:val="1"/>
                <w:sz w:val="24"/>
              </w:rPr>
              <w:t>сти детей</w:t>
            </w:r>
          </w:p>
        </w:tc>
        <w:tc>
          <w:tcPr>
            <w:tcW w:type="dxa" w:w="6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Коммуникативная, двигательная,  познавательная, игровая дея</w:t>
            </w:r>
            <w:r>
              <w:rPr>
                <w:rFonts w:ascii="Times New Roman" w:hAnsi="Times New Roman"/>
                <w:sz w:val="24"/>
              </w:rPr>
              <w:t>тельность, продуктивная.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type="dxa" w:w="927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6F000000">
            <w:pPr>
              <w:numPr>
                <w:ilvl w:val="0"/>
                <w:numId w:val="1"/>
              </w:num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Методическая информация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</w:t>
            </w:r>
          </w:p>
        </w:tc>
        <w:tc>
          <w:tcPr>
            <w:tcW w:type="dxa" w:w="20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 образова</w:t>
            </w:r>
            <w:r>
              <w:rPr>
                <w:rFonts w:ascii="Times New Roman" w:hAnsi="Times New Roman"/>
                <w:b w:val="1"/>
                <w:sz w:val="24"/>
              </w:rPr>
              <w:t>тельной дея</w:t>
            </w:r>
            <w:r>
              <w:rPr>
                <w:rFonts w:ascii="Times New Roman" w:hAnsi="Times New Roman"/>
                <w:b w:val="1"/>
                <w:sz w:val="24"/>
              </w:rPr>
              <w:t>тельности</w:t>
            </w:r>
          </w:p>
        </w:tc>
        <w:tc>
          <w:tcPr>
            <w:tcW w:type="dxa" w:w="67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«Знаменитые люди России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</w:tc>
        <w:tc>
          <w:tcPr>
            <w:tcW w:type="dxa" w:w="20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Методы и приемы реали</w:t>
            </w:r>
            <w:r>
              <w:rPr>
                <w:rFonts w:ascii="Times New Roman" w:hAnsi="Times New Roman"/>
                <w:b w:val="1"/>
                <w:sz w:val="24"/>
              </w:rPr>
              <w:t>зации содержа</w:t>
            </w:r>
            <w:r>
              <w:rPr>
                <w:rFonts w:ascii="Times New Roman" w:hAnsi="Times New Roman"/>
                <w:b w:val="1"/>
                <w:sz w:val="24"/>
              </w:rPr>
              <w:t>ния занятия</w:t>
            </w:r>
          </w:p>
        </w:tc>
        <w:tc>
          <w:tcPr>
            <w:tcW w:type="dxa" w:w="67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Практические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 xml:space="preserve"> решение проблем</w:t>
            </w:r>
            <w:r>
              <w:rPr>
                <w:rFonts w:ascii="Times New Roman" w:hAnsi="Times New Roman"/>
                <w:sz w:val="24"/>
              </w:rPr>
              <w:t>ных ситуаций, работа с интерактивным столом, игра «Построй башню» с опорой на карточки- схемы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Наглядные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(демонстрация слайдов, ига «Собери Картинку» фотографии знаменитых людей России</w:t>
            </w:r>
            <w:r>
              <w:rPr>
                <w:rFonts w:ascii="Times New Roman" w:hAnsi="Times New Roman"/>
                <w:sz w:val="24"/>
              </w:rPr>
              <w:t>).</w:t>
            </w:r>
          </w:p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Словесные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(воп</w:t>
            </w:r>
            <w:r>
              <w:rPr>
                <w:rFonts w:ascii="Times New Roman" w:hAnsi="Times New Roman"/>
                <w:sz w:val="24"/>
              </w:rPr>
              <w:t>росы, уточнения, рассуждения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нап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минания, указания объяснение .</w:t>
            </w:r>
            <w:r>
              <w:rPr>
                <w:rFonts w:ascii="Times New Roman" w:hAnsi="Times New Roman"/>
                <w:sz w:val="24"/>
              </w:rPr>
              <w:t xml:space="preserve"> увеличение словарн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запаса, бесе</w:t>
            </w:r>
            <w:r>
              <w:rPr>
                <w:rFonts w:ascii="Times New Roman" w:hAnsi="Times New Roman"/>
                <w:sz w:val="24"/>
              </w:rPr>
              <w:t>да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</w:t>
            </w:r>
          </w:p>
        </w:tc>
        <w:tc>
          <w:tcPr>
            <w:tcW w:type="dxa" w:w="20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Возрастная группа:</w:t>
            </w:r>
          </w:p>
        </w:tc>
        <w:tc>
          <w:tcPr>
            <w:tcW w:type="dxa" w:w="67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</w:t>
            </w:r>
            <w:r>
              <w:rPr>
                <w:rFonts w:ascii="Times New Roman" w:hAnsi="Times New Roman"/>
                <w:sz w:val="24"/>
              </w:rPr>
              <w:t xml:space="preserve"> группа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4.</w:t>
            </w:r>
          </w:p>
        </w:tc>
        <w:tc>
          <w:tcPr>
            <w:tcW w:type="dxa" w:w="20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</w:p>
        </w:tc>
        <w:tc>
          <w:tcPr>
            <w:tcW w:type="dxa" w:w="67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5"/>
              <w:spacing w:after="0" w:before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ормирование  пре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ставлений у детей старшего дошкольного возраста о знаменитых людях России.</w:t>
            </w:r>
          </w:p>
          <w:p w14:paraId="83000000">
            <w:pPr>
              <w:pStyle w:val="Style_5"/>
              <w:spacing w:after="0" w:before="0"/>
              <w:ind/>
              <w:rPr>
                <w:color w:val="000000"/>
                <w:sz w:val="24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</w:t>
            </w:r>
          </w:p>
        </w:tc>
        <w:tc>
          <w:tcPr>
            <w:tcW w:type="dxa" w:w="87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Задачи: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8"/>
        </w:trP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5.1</w:t>
            </w:r>
          </w:p>
        </w:tc>
        <w:tc>
          <w:tcPr>
            <w:tcW w:type="dxa" w:w="20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Образовательные: </w:t>
            </w:r>
          </w:p>
          <w:p w14:paraId="8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Формировать и закреплять знания детей о знаменитых людях России, чем они прославили Россию ( Ю. А. Гагарин, М.В. Ломоносов, А.В. Суворов; П.П. Бажов), </w:t>
            </w:r>
            <w:r>
              <w:rPr>
                <w:rFonts w:ascii="Times New Roman" w:hAnsi="Times New Roman"/>
                <w:sz w:val="24"/>
              </w:rPr>
              <w:t>составлять короткий рассказ о знаменитом человеке;</w:t>
            </w:r>
          </w:p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приобщать к прошлому и настоящему своей культуры через связь поколений, народные традиции, поэзии и песни;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5.2</w:t>
            </w:r>
          </w:p>
        </w:tc>
        <w:tc>
          <w:tcPr>
            <w:tcW w:type="dxa" w:w="20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Развивающие: </w:t>
            </w:r>
          </w:p>
          <w:p w14:paraId="9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Развивать речь, умение отвечать на вопросы полными ответами, узнавать знаменитых людей по портрету, воспитывать чувство уважения к великим людям России, их достижениям и чувство гордости за свою страну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9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создать условия для развития логического мышления, соо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разительности, внимания.</w:t>
            </w:r>
          </w:p>
          <w:p w14:paraId="93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5.3</w:t>
            </w:r>
          </w:p>
        </w:tc>
        <w:tc>
          <w:tcPr>
            <w:tcW w:type="dxa" w:w="204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Воспитательные: </w:t>
            </w:r>
          </w:p>
          <w:p w14:paraId="9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чувство патриотизма, гордость за свой народ,уважение к людям отечества;</w:t>
            </w:r>
          </w:p>
          <w:p w14:paraId="9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воспитывать умение слушать музыкальные произведения, развивать культуру поведения.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</w:t>
            </w:r>
          </w:p>
        </w:tc>
        <w:tc>
          <w:tcPr>
            <w:tcW w:type="dxa" w:w="87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Планируемые результаты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6.1</w:t>
            </w:r>
          </w:p>
        </w:tc>
        <w:tc>
          <w:tcPr>
            <w:tcW w:type="dxa" w:w="87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Сформированы знания о статусе и полномочиях Президента РФ;</w:t>
            </w:r>
          </w:p>
          <w:p w14:paraId="A0000000"/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6.2</w:t>
            </w:r>
          </w:p>
        </w:tc>
        <w:tc>
          <w:tcPr>
            <w:tcW w:type="dxa" w:w="87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Дети знакомы с великим русским ученым М.Ф. Ломоносовым,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с исторической личностью</w:t>
            </w:r>
            <w:r>
              <w:rPr>
                <w:rFonts w:ascii="Times New Roman" w:hAnsi="Times New Roman"/>
                <w:color w:val="000000"/>
              </w:rPr>
              <w:t xml:space="preserve"> А.В. Суворовым, писателем П.П. Бажов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</w:t>
            </w:r>
            <w:r>
              <w:rPr>
                <w:rFonts w:ascii="Times New Roman" w:hAnsi="Times New Roman"/>
                <w:b w:val="1"/>
                <w:sz w:val="24"/>
              </w:rPr>
              <w:t>3</w:t>
            </w:r>
          </w:p>
        </w:tc>
        <w:tc>
          <w:tcPr>
            <w:tcW w:type="dxa" w:w="87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Развитый  познавательный интерес у дошкольников к истории нашей страны.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6.4</w:t>
            </w:r>
          </w:p>
        </w:tc>
        <w:tc>
          <w:tcPr>
            <w:tcW w:type="dxa" w:w="87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любознательность, познав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тельную </w:t>
            </w:r>
            <w:r>
              <w:rPr>
                <w:rFonts w:ascii="Times New Roman" w:hAnsi="Times New Roman"/>
                <w:sz w:val="24"/>
              </w:rPr>
              <w:t>инициативу</w:t>
            </w:r>
            <w:r>
              <w:rPr>
                <w:rFonts w:ascii="Times New Roman" w:hAnsi="Times New Roman"/>
                <w:sz w:val="24"/>
              </w:rPr>
              <w:t xml:space="preserve"> и познавательный инт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рес </w:t>
            </w:r>
            <w:r>
              <w:rPr>
                <w:rFonts w:ascii="Times New Roman" w:hAnsi="Times New Roman"/>
                <w:sz w:val="24"/>
              </w:rPr>
              <w:t xml:space="preserve">Принимает участие в процессе выполнения  работы, охотно сотрудничает с другими </w:t>
            </w:r>
            <w:r>
              <w:rPr>
                <w:rFonts w:ascii="Times New Roman" w:hAnsi="Times New Roman"/>
                <w:sz w:val="24"/>
              </w:rPr>
              <w:t>детьми и взрослыми.</w:t>
            </w:r>
          </w:p>
          <w:p w14:paraId="A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Организация среды для проведения занятий</w:t>
            </w:r>
          </w:p>
        </w:tc>
        <w:tc>
          <w:tcPr>
            <w:tcW w:type="dxa" w:w="699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оборудование к интерактивной доске </w:t>
            </w:r>
            <w:r>
              <w:rPr>
                <w:rFonts w:ascii="Times New Roman" w:hAnsi="Times New Roman"/>
                <w:color w:val="000000"/>
                <w:sz w:val="24"/>
              </w:rPr>
              <w:t>; интерактивный стол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портреты знаменитых людей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телескоп, наборы конструкторов, </w:t>
            </w:r>
            <w:r>
              <w:rPr>
                <w:rFonts w:ascii="Times New Roman" w:hAnsi="Times New Roman"/>
                <w:b w:val="0"/>
                <w:sz w:val="24"/>
              </w:rPr>
              <w:t>камушками Марблс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8.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Подготовка к образователь</w:t>
            </w:r>
            <w:r>
              <w:rPr>
                <w:rFonts w:ascii="Times New Roman" w:hAnsi="Times New Roman"/>
                <w:b w:val="1"/>
                <w:sz w:val="24"/>
              </w:rPr>
              <w:t>ной деятель</w:t>
            </w:r>
            <w:r>
              <w:rPr>
                <w:rFonts w:ascii="Times New Roman" w:hAnsi="Times New Roman"/>
                <w:b w:val="1"/>
                <w:sz w:val="24"/>
              </w:rPr>
              <w:t>ности на заня</w:t>
            </w:r>
            <w:r>
              <w:rPr>
                <w:rFonts w:ascii="Times New Roman" w:hAnsi="Times New Roman"/>
                <w:b w:val="1"/>
                <w:sz w:val="24"/>
              </w:rPr>
              <w:t>тии</w:t>
            </w:r>
            <w:r>
              <w:rPr>
                <w:rFonts w:ascii="Times New Roman" w:hAnsi="Times New Roman"/>
                <w:b w:val="1"/>
                <w:sz w:val="24"/>
              </w:rPr>
              <w:t>,</w:t>
            </w:r>
            <w:r>
              <w:rPr>
                <w:rFonts w:ascii="Times New Roman" w:hAnsi="Times New Roman"/>
                <w:b w:val="1"/>
                <w:sz w:val="24"/>
              </w:rPr>
              <w:t xml:space="preserve"> в режим</w:t>
            </w:r>
            <w:r>
              <w:rPr>
                <w:rFonts w:ascii="Times New Roman" w:hAnsi="Times New Roman"/>
                <w:b w:val="1"/>
                <w:sz w:val="24"/>
              </w:rPr>
              <w:t>ные моменты</w:t>
            </w:r>
          </w:p>
        </w:tc>
        <w:tc>
          <w:tcPr>
            <w:tcW w:type="dxa" w:w="699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</w:rPr>
              <w:t>Беседа о знаменитых людях России.</w:t>
            </w:r>
          </w:p>
          <w:p w14:paraId="B3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</w:rPr>
              <w:t>Просмотр презентации "Космос"</w:t>
            </w:r>
          </w:p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091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B6000000">
            <w:pPr>
              <w:spacing w:after="0" w:line="240" w:lineRule="auto"/>
              <w:ind w:firstLine="142" w:lef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Конспект занятия (образовательной деятельности)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I.</w:t>
            </w:r>
          </w:p>
        </w:tc>
        <w:tc>
          <w:tcPr>
            <w:tcW w:type="dxa" w:w="87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Вводная часть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241"/>
        </w:trP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drawing>
                <wp:anchor allowOverlap="true" behindDoc="true" distB="0" distL="114300" distR="114300" distT="0" layoutInCell="true" locked="false" relativeHeight="251658240" simplePos="false">
                  <wp:simplePos x="0" y="0"/>
                  <wp:positionH relativeFrom="column">
                    <wp:posOffset>2146830848</wp:posOffset>
                  </wp:positionH>
                  <wp:positionV relativeFrom="paragraph">
                    <wp:posOffset>2146937600</wp:posOffset>
                  </wp:positionV>
                  <wp:extent cx="13935075" cy="10153650"/>
                  <wp:effectExtent b="0" l="0" r="0" t="0"/>
                  <wp:wrapNone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935075" cy="10153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 w:val="1"/>
                <w:sz w:val="24"/>
              </w:rPr>
              <w:t>1.</w:t>
            </w: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  <w:p w14:paraId="BB000000">
            <w:pPr>
              <w:spacing w:after="0" w:line="240" w:lineRule="auto"/>
              <w:ind w:firstLine="567" w:lef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Введение в тему (создание проблемной ситуации)</w:t>
            </w:r>
          </w:p>
        </w:tc>
        <w:tc>
          <w:tcPr>
            <w:tcW w:type="dxa" w:w="699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240" w:before="0" w:line="240" w:lineRule="auto"/>
              <w:ind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Helvetica Neue" w:hAnsi="Helvetica Neue"/>
                <w:b w:val="0"/>
                <w:i w:val="0"/>
                <w:caps w:val="0"/>
                <w:color w:val="000000"/>
                <w:spacing w:val="0"/>
                <w:sz w:val="23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</w:rPr>
              <w:t xml:space="preserve">Добрый день дорогие друзья. 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</w:rPr>
              <w:t>Приветствую Вас маленькие россияне. А вы знаете, почему я Вас так назвала?</w:t>
            </w:r>
          </w:p>
          <w:p w14:paraId="B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</w:rPr>
              <w:t>А что такое Родина для Вас?</w:t>
            </w:r>
          </w:p>
          <w:p w14:paraId="B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Наша страна – это прежде всего люди , которые в ней живут.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(Дети входят в зал под песню: «Родина моя»), с</w:t>
            </w:r>
            <w:r>
              <w:rPr>
                <w:rFonts w:ascii="Times New Roman" w:hAnsi="Times New Roman"/>
              </w:rPr>
              <w:t xml:space="preserve">тановятся  полукругом. 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1.2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Мотивация деятельности детей</w:t>
            </w:r>
          </w:p>
        </w:tc>
        <w:tc>
          <w:tcPr>
            <w:tcW w:type="dxa" w:w="699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Людьми гордится наша Родина, потому что они прославили нашу страну. Это знаменитые россияне. Среди них ученые, поэты, художники, музыканты, изобретатели, полководцы.</w:t>
            </w:r>
          </w:p>
          <w:p w14:paraId="C4000000">
            <w:pP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/>
        </w:tc>
      </w:tr>
      <w:tr>
        <w:trPr>
          <w:trHeight w:hRule="atLeast" w:val="2093"/>
        </w:trP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1.3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Целеполага</w:t>
            </w:r>
            <w:r>
              <w:rPr>
                <w:rFonts w:ascii="Times New Roman" w:hAnsi="Times New Roman"/>
                <w:b w:val="1"/>
                <w:sz w:val="24"/>
              </w:rPr>
              <w:t>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</w:tc>
        <w:tc>
          <w:tcPr>
            <w:tcW w:type="dxa" w:w="699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</w:rPr>
              <w:t xml:space="preserve">Я предлагаю создать книгу знаменитые люди России. Для этого мы запустим колесо истории.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Ну, что вы готовы?</w:t>
            </w:r>
          </w:p>
          <w:p w14:paraId="C9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Колесо, смелей крути,</w:t>
            </w:r>
          </w:p>
          <w:p w14:paraId="C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Нас  скорей перенеси!</w:t>
            </w:r>
          </w:p>
          <w:p w14:paraId="C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Колесо мы повернем,</w:t>
            </w:r>
          </w:p>
          <w:p w14:paraId="C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А вдруг куда-то  попадём!</w:t>
            </w:r>
          </w:p>
          <w:p w14:paraId="CD000000">
            <w:pPr>
              <w:rPr>
                <w:rFonts w:ascii="Calibri" w:hAnsi="Calibri"/>
                <w:b w:val="0"/>
                <w:i w:val="0"/>
                <w:caps w:val="0"/>
                <w:color w:val="000000"/>
                <w:spacing w:val="0"/>
                <w:sz w:val="22"/>
                <w:highlight w:val="white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обращает внимание на экран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</w:p>
        </w:tc>
        <w:tc>
          <w:tcPr>
            <w:tcW w:type="dxa" w:w="87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Основная часть: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2.1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tabs>
                <w:tab w:leader="none" w:pos="13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Актуализация ранее приоб</w:t>
            </w:r>
            <w:r>
              <w:rPr>
                <w:rFonts w:ascii="Times New Roman" w:hAnsi="Times New Roman"/>
                <w:b w:val="1"/>
                <w:sz w:val="24"/>
              </w:rPr>
              <w:t>ретенных зна</w:t>
            </w:r>
            <w:r>
              <w:rPr>
                <w:rFonts w:ascii="Times New Roman" w:hAnsi="Times New Roman"/>
                <w:b w:val="1"/>
                <w:sz w:val="24"/>
              </w:rPr>
              <w:t>ний</w:t>
            </w:r>
          </w:p>
        </w:tc>
        <w:tc>
          <w:tcPr>
            <w:tcW w:type="dxa" w:w="699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Мы с вами оказались недалеко от города Архангельска в деревне Денисовка, в которых жили крестьяне.  Основным их занятием были морские промыслы и рыбная ловля. Здесь родился великий русский ученый М.В. Ломоносов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D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вы думате в те далекие времена были школы? Как дети учились?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Сейчас в нашей стране все дети ходят в школу. А раньше школ было мало и не все дети могли научиться читать и писать.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Маленького Михаила научил читать и писать местный дьячок. Посмотрите на картинку и скажите какое любимое занятие было маленького Михаила Ломоносов . Первые книги, которые прочитал Михайло Ломоносов были «Арифметика» и «Грамматика». Кроме того он с десяти лет помогал отцу в море.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Очень хотелось Мише учиться! Он слышал, что в Москве есть школы, где наукам учат, да и книг там много. И он отправился в город Москву с рыбным обозом пешком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D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Михаил Васильевич изучал много наук и сделал много открытий.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А сейчас мы </w:t>
            </w:r>
            <w:r>
              <w:rPr>
                <w:rFonts w:ascii="Times New Roman" w:hAnsi="Times New Roman"/>
                <w:color w:val="000000"/>
                <w:sz w:val="24"/>
              </w:rPr>
              <w:t>познакомимся снекоторыми из них.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 Михаил Васильевич изучал физику и сделал очень интересное открытие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Оказывается все предметы вокруг нас состоят из атомов - очень маленьких частичек Сейчас мы с вами поиграем.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1"/>
                <w:caps w:val="0"/>
                <w:color w:val="000000"/>
                <w:spacing w:val="0"/>
                <w:sz w:val="24"/>
                <w:highlight w:val="white"/>
              </w:rPr>
              <w:t>(Дети выходят в круг)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Представьте, что вы атомы, маленькие частички. Посмотрите, что находится в стакане? Правильно, воздух. Воздух - это газ. В газах атомы-частички бегают очень далеко друг от друга. Покажите как. В этом стакане вода. Вода-это жидкость. В жидкости атомы двигаются уже ближе друг к другу. Покажите как. А сейчас я взяла камень. Какой он? Он твердый. В твердых предметах атомы прижимаются близко друг к другу. Покажите как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1"/>
                <w:caps w:val="0"/>
                <w:color w:val="000000"/>
                <w:spacing w:val="0"/>
                <w:sz w:val="24"/>
                <w:highlight w:val="white"/>
              </w:rPr>
              <w:t>(Дети показывают)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Михаил Васильевич из стёклышек разного цвета создавал картины. Вот одна из таких картин «Полтавская баталия»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Давайте мы с вами попробуем собрать картинку из частей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4"/>
                <w:highlight w:val="white"/>
              </w:rPr>
              <w:t>Игра «Собери картинку» Что у нас получилось. (телескоп).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 Что у вас на картинке, которую вы собрали? Это «ночезрительная труба» для наблюдения за звёздным небом. Сейчас этот прибор называют телескопом. Ломоносов изучал астрономию- науку о звездах.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</w:p>
          <w:p w14:paraId="D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гордимся что на нашей земле был такой гениальный ученый. И мы помещаем открытия нашего ученого в книгу. </w:t>
            </w:r>
          </w:p>
          <w:p w14:paraId="D8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Колесо, смелей крути,</w:t>
            </w:r>
          </w:p>
          <w:p w14:paraId="D9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Нас  скорей перенеси!</w:t>
            </w:r>
          </w:p>
          <w:p w14:paraId="D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Колесо мы повернем,</w:t>
            </w:r>
          </w:p>
          <w:p w14:paraId="D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А вдруг куда-то  попадём!</w:t>
            </w:r>
          </w:p>
          <w:p w14:paraId="D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Колесо историй привело нас, в главный город России.Как называется столица России.</w:t>
            </w:r>
          </w:p>
          <w:p w14:paraId="D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Ребята, как вы думаете где мы?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называется эта башня  Кремля?( Спасская.) На ней мы видим огромные часы с золотыми цифрами. Что это? Для чего они?(  Куранты. Они показывают время, по которому живет вся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страна.) </w:t>
            </w:r>
          </w:p>
          <w:p w14:paraId="D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 предлагаю создать башню из комбинации геометрических фигур. </w:t>
            </w:r>
          </w:p>
          <w:p w14:paraId="DF000000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Дидактическая игра «Построй башню». </w:t>
            </w:r>
          </w:p>
          <w:p w14:paraId="E0000000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красивые башни получились, но нам нужно ее защищать.</w:t>
            </w:r>
          </w:p>
          <w:p w14:paraId="E1000000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Нашей стране приходилось часто воевать с врагами, которые хотели захватить нашу страну. Во многом успех сражения зависел от полководца.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ак вы думаете, кто такой полководец?(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человек, который командует войсками).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Это Александр Васильевич Суворов - один из самых знаменитых русских военачальников. Он жил много лет назад. Его имя и сегодня знает каждый россиянин. Суворов славно воевал во время русско-турецкой войны, одержал много побед. А его слова мы повторяем до сих пор: «Тяжело в ученье, легко в бою»  Его подвиг мы помещаем в нашу книгу.</w:t>
            </w:r>
          </w:p>
          <w:p w14:paraId="E2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Р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ебята, вы будущие нашей страны, я желаю вам стать такими же смелыми , отважными защитниками нашей родины.</w:t>
            </w:r>
          </w:p>
          <w:p w14:paraId="E3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Физминутка «Мальчишка будущий солдат».</w:t>
            </w:r>
          </w:p>
          <w:p w14:paraId="E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Колесо, смелей крути,</w:t>
            </w:r>
          </w:p>
          <w:p w14:paraId="E5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Нас  скорей перенеси!</w:t>
            </w:r>
          </w:p>
          <w:p w14:paraId="E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Колесо мы повернем,</w:t>
            </w:r>
          </w:p>
          <w:p w14:paraId="E7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А вдруг куда-то  попадём!</w:t>
            </w:r>
          </w:p>
          <w:p w14:paraId="E8000000">
            <w:pP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1"/>
                <w:highlight w:val="white"/>
              </w:rPr>
            </w:pPr>
          </w:p>
          <w:p w14:paraId="E9000000">
            <w:pPr>
              <w:spacing w:after="26" w:before="0"/>
              <w:ind w:firstLine="0" w:left="0" w:right="0"/>
              <w:jc w:val="left"/>
              <w:rPr>
                <w:rFonts w:ascii="Helvetica Neue" w:hAnsi="Helvetica Neue"/>
                <w:b w:val="0"/>
                <w:i w:val="0"/>
                <w:caps w:val="0"/>
                <w:color w:val="333333"/>
                <w:spacing w:val="0"/>
                <w:sz w:val="20"/>
                <w:highlight w:val="white"/>
              </w:rPr>
            </w:pPr>
          </w:p>
          <w:p w14:paraId="EA000000">
            <w:pPr>
              <w:spacing w:after="26" w:before="0"/>
              <w:ind w:firstLine="0" w:left="0" w:right="0"/>
              <w:jc w:val="left"/>
              <w:rPr>
                <w:rFonts w:ascii="Helvetica Neue" w:hAnsi="Helvetica Neue"/>
                <w:b w:val="0"/>
                <w:i w:val="0"/>
                <w:caps w:val="0"/>
                <w:color w:val="333333"/>
                <w:spacing w:val="0"/>
                <w:sz w:val="20"/>
                <w:highlight w:val="white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/>
          <w:p w14:paraId="EC000000"/>
          <w:p w14:paraId="ED000000"/>
          <w:p w14:paraId="EE000000"/>
          <w:p w14:paraId="EF000000"/>
          <w:p w14:paraId="F0000000"/>
          <w:p w14:paraId="F1000000"/>
          <w:p w14:paraId="F2000000"/>
          <w:p w14:paraId="F3000000"/>
          <w:p w14:paraId="F4000000"/>
          <w:p w14:paraId="F5000000"/>
          <w:p w14:paraId="F6000000">
            <w:pPr>
              <w:rPr>
                <w:rFonts w:ascii="Times New Roman" w:hAnsi="Times New Roman"/>
              </w:rPr>
            </w:pPr>
          </w:p>
          <w:p w14:paraId="F7000000">
            <w:pPr>
              <w:rPr>
                <w:rFonts w:ascii="Times New Roman" w:hAnsi="Times New Roman"/>
              </w:rPr>
            </w:pPr>
          </w:p>
          <w:p w14:paraId="F8000000">
            <w:pPr>
              <w:rPr>
                <w:rFonts w:ascii="Times New Roman" w:hAnsi="Times New Roman"/>
              </w:rPr>
            </w:pPr>
          </w:p>
          <w:p w14:paraId="F9000000">
            <w:pPr>
              <w:rPr>
                <w:rFonts w:ascii="Times New Roman" w:hAnsi="Times New Roman"/>
              </w:rPr>
            </w:pPr>
          </w:p>
          <w:p w14:paraId="FA000000">
            <w:pPr>
              <w:rPr>
                <w:rFonts w:ascii="Times New Roman" w:hAnsi="Times New Roman"/>
              </w:rPr>
            </w:pPr>
          </w:p>
          <w:p w14:paraId="F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изображают атомы</w:t>
            </w:r>
          </w:p>
          <w:p w14:paraId="FC000000">
            <w:pPr>
              <w:rPr>
                <w:rFonts w:ascii="Times New Roman" w:hAnsi="Times New Roman"/>
              </w:rPr>
            </w:pPr>
          </w:p>
          <w:p w14:paraId="FD000000">
            <w:pPr>
              <w:rPr>
                <w:rFonts w:ascii="Times New Roman" w:hAnsi="Times New Roman"/>
              </w:rPr>
            </w:pPr>
          </w:p>
          <w:p w14:paraId="FE000000">
            <w:pPr>
              <w:rPr>
                <w:rFonts w:ascii="Times New Roman" w:hAnsi="Times New Roman"/>
              </w:rPr>
            </w:pPr>
          </w:p>
          <w:p w14:paraId="FF000000">
            <w:pPr>
              <w:rPr>
                <w:rFonts w:ascii="Times New Roman" w:hAnsi="Times New Roman"/>
              </w:rPr>
            </w:pPr>
          </w:p>
          <w:p w14:paraId="0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собирают разрезную картину телескоп</w:t>
            </w:r>
          </w:p>
          <w:p w14:paraId="01010000">
            <w:pPr>
              <w:rPr>
                <w:rFonts w:ascii="Times New Roman" w:hAnsi="Times New Roman"/>
              </w:rPr>
            </w:pPr>
          </w:p>
          <w:p w14:paraId="02010000">
            <w:pPr>
              <w:rPr>
                <w:rFonts w:ascii="Times New Roman" w:hAnsi="Times New Roman"/>
              </w:rPr>
            </w:pPr>
          </w:p>
          <w:p w14:paraId="03010000">
            <w:pPr>
              <w:rPr>
                <w:rFonts w:ascii="Times New Roman" w:hAnsi="Times New Roman"/>
              </w:rPr>
            </w:pPr>
          </w:p>
          <w:p w14:paraId="04010000">
            <w:pPr>
              <w:rPr>
                <w:rFonts w:ascii="Times New Roman" w:hAnsi="Times New Roman"/>
              </w:rPr>
            </w:pPr>
          </w:p>
          <w:p w14:paraId="05010000">
            <w:pPr>
              <w:rPr>
                <w:rFonts w:ascii="Times New Roman" w:hAnsi="Times New Roman"/>
              </w:rPr>
            </w:pPr>
          </w:p>
          <w:p w14:paraId="06010000">
            <w:pPr>
              <w:rPr>
                <w:rFonts w:ascii="Times New Roman" w:hAnsi="Times New Roman"/>
              </w:rPr>
            </w:pPr>
          </w:p>
          <w:p w14:paraId="07010000">
            <w:pPr>
              <w:rPr>
                <w:rFonts w:ascii="Times New Roman" w:hAnsi="Times New Roman"/>
              </w:rPr>
            </w:pPr>
          </w:p>
          <w:p w14:paraId="08010000">
            <w:pPr>
              <w:rPr>
                <w:rFonts w:ascii="Times New Roman" w:hAnsi="Times New Roman"/>
              </w:rPr>
            </w:pPr>
          </w:p>
          <w:p w14:paraId="09010000">
            <w:pPr>
              <w:rPr>
                <w:rFonts w:ascii="Times New Roman" w:hAnsi="Times New Roman"/>
              </w:rPr>
            </w:pPr>
          </w:p>
          <w:p w14:paraId="0A010000">
            <w:pPr>
              <w:rPr>
                <w:rFonts w:ascii="Times New Roman" w:hAnsi="Times New Roman"/>
              </w:rPr>
            </w:pPr>
          </w:p>
          <w:p w14:paraId="0B010000">
            <w:pPr>
              <w:rPr>
                <w:rFonts w:ascii="Times New Roman" w:hAnsi="Times New Roman"/>
              </w:rPr>
            </w:pPr>
          </w:p>
          <w:p w14:paraId="0C010000">
            <w:pPr>
              <w:rPr>
                <w:rFonts w:ascii="Times New Roman" w:hAnsi="Times New Roman"/>
              </w:rPr>
            </w:pPr>
          </w:p>
          <w:p w14:paraId="0D010000">
            <w:pPr>
              <w:rPr>
                <w:rFonts w:ascii="Times New Roman" w:hAnsi="Times New Roman"/>
              </w:rPr>
            </w:pPr>
          </w:p>
          <w:p w14:paraId="0E010000">
            <w:pPr>
              <w:rPr>
                <w:rFonts w:ascii="Times New Roman" w:hAnsi="Times New Roman"/>
              </w:rPr>
            </w:pPr>
          </w:p>
          <w:p w14:paraId="0F010000">
            <w:pPr>
              <w:rPr>
                <w:rFonts w:ascii="Times New Roman" w:hAnsi="Times New Roman"/>
              </w:rPr>
            </w:pPr>
          </w:p>
          <w:p w14:paraId="10010000">
            <w:pPr>
              <w:rPr>
                <w:rFonts w:ascii="Times New Roman" w:hAnsi="Times New Roman"/>
              </w:rPr>
            </w:pPr>
          </w:p>
          <w:p w14:paraId="1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строят башню.</w:t>
            </w:r>
          </w:p>
          <w:p w14:paraId="12010000">
            <w:pPr>
              <w:rPr>
                <w:rFonts w:ascii="Times New Roman" w:hAnsi="Times New Roman"/>
              </w:rPr>
            </w:pPr>
          </w:p>
          <w:p w14:paraId="13010000">
            <w:pPr>
              <w:rPr>
                <w:rFonts w:ascii="Times New Roman" w:hAnsi="Times New Roman"/>
              </w:rPr>
            </w:pPr>
          </w:p>
          <w:p w14:paraId="14010000">
            <w:pPr>
              <w:rPr>
                <w:rFonts w:ascii="Times New Roman" w:hAnsi="Times New Roman"/>
              </w:rPr>
            </w:pPr>
          </w:p>
          <w:p w14:paraId="15010000">
            <w:pPr>
              <w:rPr>
                <w:rFonts w:ascii="Times New Roman" w:hAnsi="Times New Roman"/>
              </w:rPr>
            </w:pPr>
          </w:p>
          <w:p w14:paraId="1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под музыку</w:t>
            </w:r>
          </w:p>
        </w:tc>
      </w:tr>
      <w:tr>
        <w:trPr>
          <w:trHeight w:hRule="atLeast" w:val="854"/>
        </w:trP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2.2</w:t>
            </w:r>
          </w:p>
        </w:tc>
        <w:tc>
          <w:tcPr>
            <w:tcW w:type="dxa" w:w="17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6"/>
              <w:spacing w:after="0" w:line="240" w:lineRule="auto"/>
              <w:ind w:firstLine="0"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Добывание нового знания</w:t>
            </w:r>
          </w:p>
        </w:tc>
        <w:tc>
          <w:tcPr>
            <w:tcW w:type="dxa" w:w="699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Ребята,мы продолжаем наше историческое путешествие и отправляемся на Урал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, где жил знаменитый уральский сказочник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Павел Петрович Бажов. М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ы с вами уже знакомы с некоторыми сказами Бажова: «Серебряное копытце», «Каменный цветок», «Огневушка– поскакушка».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Он открыл миру Урал во всей его красоте, с его историей, людьми, богатствами гор, народными сказаниями и легендами, с его богатейшим языком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он красиво описывал природу Нашего урала. </w:t>
            </w:r>
          </w:p>
          <w:p w14:paraId="1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Писатель любовался красотой Уральских камней.</w:t>
            </w:r>
          </w:p>
          <w:p w14:paraId="1B01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Пальчиковая игра с камушками Марблс</w:t>
            </w:r>
          </w:p>
          <w:p w14:paraId="1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Камешек в руках катаю,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Между пальчиков верчу.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Непременно каждый пальчик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Быть послушным научу.</w:t>
            </w:r>
          </w:p>
          <w:p w14:paraId="1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Продолжаем наше путешествие.</w:t>
            </w:r>
          </w:p>
          <w:p w14:paraId="1E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Колесо, смелей крути,</w:t>
            </w:r>
          </w:p>
          <w:p w14:paraId="1F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Нас  скорей перенеси!</w:t>
            </w:r>
          </w:p>
          <w:p w14:paraId="20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Колесо мы повернем,</w:t>
            </w:r>
          </w:p>
          <w:p w14:paraId="2101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А вдруг куда-то  попадём!</w:t>
            </w:r>
          </w:p>
          <w:p w14:paraId="22010000">
            <w:pPr>
              <w:rPr>
                <w:rFonts w:ascii="Times New Roman" w:hAnsi="Times New Roman"/>
                <w:sz w:val="24"/>
              </w:rPr>
            </w:pPr>
          </w:p>
          <w:p w14:paraId="2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оказались в  нашей области. Кака она называется?</w:t>
            </w:r>
          </w:p>
          <w:p w14:paraId="2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Какой праздник отмечает вся страна сегодня 12 апреля?</w:t>
            </w:r>
          </w:p>
          <w:p w14:paraId="2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это за праздник? ( </w:t>
            </w:r>
            <w:r>
              <w:rPr>
                <w:rFonts w:ascii="Times New Roman" w:hAnsi="Times New Roman"/>
                <w:sz w:val="24"/>
              </w:rPr>
              <w:t>Это праздник космонавтов и людей, кто участвует в создании космических ракет.)</w:t>
            </w:r>
            <w:r>
              <w:rPr>
                <w:rFonts w:ascii="Times New Roman" w:hAnsi="Times New Roman"/>
                <w:sz w:val="24"/>
              </w:rPr>
              <w:t xml:space="preserve"> Молодцы вы правильно.</w:t>
            </w:r>
          </w:p>
          <w:p w14:paraId="2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звали человека, который впервые полетел в космос?  Юрий Гагарин учился в Оренбургском военном авиационном училище.</w:t>
            </w:r>
          </w:p>
          <w:p w14:paraId="2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каком космическом корабле летал Гагарин?</w:t>
            </w:r>
            <w:r>
              <w:rPr>
                <w:rFonts w:ascii="Times New Roman" w:hAnsi="Times New Roman"/>
                <w:sz w:val="24"/>
              </w:rPr>
              <w:t> </w:t>
            </w:r>
          </w:p>
          <w:p w14:paraId="2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первым полетел в космос.</w:t>
            </w:r>
          </w:p>
          <w:p w14:paraId="2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Сегодня космические полеты стали для жителей Земли совершенно привычным делом. Вот и у нас свами есть космическое задан</w:t>
            </w:r>
            <w:r>
              <w:rPr>
                <w:rFonts w:ascii="Times New Roman" w:hAnsi="Times New Roman"/>
                <w:sz w:val="24"/>
              </w:rPr>
              <w:t>ие от космонавтов. Нам нужно выбрать один лишний предмет.</w:t>
            </w:r>
          </w:p>
          <w:p w14:paraId="2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«Четвертый лишний». </w:t>
            </w:r>
          </w:p>
          <w:p w14:paraId="2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Полет Гагарина мы также помещаем в нашу книгу. </w:t>
            </w:r>
          </w:p>
          <w:p w14:paraId="2C010000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Колесо, смелей крути,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Нас  всех в сад перенеси.</w:t>
            </w:r>
          </w:p>
          <w:p w14:paraId="2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Вот мы и в детском саду. 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rPr>
                <w:rFonts w:ascii="Times New Roman" w:hAnsi="Times New Roman"/>
                <w:sz w:val="24"/>
              </w:rPr>
            </w:pPr>
          </w:p>
          <w:p w14:paraId="2F010000">
            <w:pPr>
              <w:rPr>
                <w:rFonts w:ascii="Times New Roman" w:hAnsi="Times New Roman"/>
                <w:sz w:val="24"/>
              </w:rPr>
            </w:pPr>
          </w:p>
          <w:p w14:paraId="30010000">
            <w:pPr>
              <w:rPr>
                <w:rFonts w:ascii="Times New Roman" w:hAnsi="Times New Roman"/>
                <w:sz w:val="24"/>
              </w:rPr>
            </w:pPr>
          </w:p>
          <w:p w14:paraId="31010000">
            <w:pPr>
              <w:rPr>
                <w:rFonts w:ascii="Times New Roman" w:hAnsi="Times New Roman"/>
                <w:sz w:val="24"/>
              </w:rPr>
            </w:pPr>
          </w:p>
          <w:p w14:paraId="32010000">
            <w:pPr>
              <w:rPr>
                <w:rFonts w:ascii="Times New Roman" w:hAnsi="Times New Roman"/>
                <w:sz w:val="24"/>
              </w:rPr>
            </w:pPr>
          </w:p>
          <w:p w14:paraId="33010000">
            <w:pPr>
              <w:rPr>
                <w:rFonts w:ascii="Times New Roman" w:hAnsi="Times New Roman"/>
                <w:sz w:val="24"/>
              </w:rPr>
            </w:pPr>
          </w:p>
          <w:p w14:paraId="3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перекатывать между пальцами или ладонями неровный шершавый камешек</w:t>
            </w:r>
          </w:p>
          <w:p w14:paraId="35010000">
            <w:pPr>
              <w:rPr>
                <w:rFonts w:ascii="Times New Roman" w:hAnsi="Times New Roman"/>
                <w:sz w:val="24"/>
              </w:rPr>
            </w:pPr>
          </w:p>
          <w:p w14:paraId="36010000">
            <w:pPr>
              <w:rPr>
                <w:rFonts w:ascii="Times New Roman" w:hAnsi="Times New Roman"/>
                <w:sz w:val="24"/>
              </w:rPr>
            </w:pPr>
          </w:p>
          <w:p w14:paraId="37010000">
            <w:pPr>
              <w:rPr>
                <w:rFonts w:ascii="Times New Roman" w:hAnsi="Times New Roman"/>
                <w:sz w:val="24"/>
              </w:rPr>
            </w:pPr>
          </w:p>
          <w:p w14:paraId="38010000">
            <w:pPr>
              <w:rPr>
                <w:rFonts w:ascii="Times New Roman" w:hAnsi="Times New Roman"/>
                <w:sz w:val="24"/>
              </w:rPr>
            </w:pPr>
          </w:p>
          <w:p w14:paraId="39010000">
            <w:pPr>
              <w:rPr>
                <w:rFonts w:ascii="Times New Roman" w:hAnsi="Times New Roman"/>
                <w:sz w:val="24"/>
              </w:rPr>
            </w:pPr>
          </w:p>
          <w:p w14:paraId="3A010000">
            <w:pPr>
              <w:rPr>
                <w:rFonts w:ascii="Times New Roman" w:hAnsi="Times New Roman"/>
                <w:sz w:val="24"/>
              </w:rPr>
            </w:pPr>
          </w:p>
          <w:p w14:paraId="3B010000">
            <w:pPr>
              <w:rPr>
                <w:rFonts w:ascii="Times New Roman" w:hAnsi="Times New Roman"/>
                <w:sz w:val="24"/>
              </w:rPr>
            </w:pPr>
          </w:p>
          <w:p w14:paraId="3C010000">
            <w:pPr>
              <w:rPr>
                <w:rFonts w:ascii="Times New Roman" w:hAnsi="Times New Roman"/>
                <w:sz w:val="24"/>
              </w:rPr>
            </w:pPr>
          </w:p>
          <w:p w14:paraId="3D010000">
            <w:pPr>
              <w:rPr>
                <w:rFonts w:ascii="Times New Roman" w:hAnsi="Times New Roman"/>
                <w:sz w:val="24"/>
              </w:rPr>
            </w:pPr>
          </w:p>
          <w:p w14:paraId="3E010000">
            <w:pPr>
              <w:rPr>
                <w:rFonts w:ascii="Times New Roman" w:hAnsi="Times New Roman"/>
                <w:sz w:val="24"/>
              </w:rPr>
            </w:pPr>
          </w:p>
          <w:p w14:paraId="3F010000">
            <w:pPr>
              <w:rPr>
                <w:rFonts w:ascii="Times New Roman" w:hAnsi="Times New Roman"/>
                <w:sz w:val="24"/>
              </w:rPr>
            </w:pPr>
          </w:p>
          <w:p w14:paraId="40010000">
            <w:pPr>
              <w:rPr>
                <w:rFonts w:ascii="Times New Roman" w:hAnsi="Times New Roman"/>
                <w:sz w:val="24"/>
              </w:rPr>
            </w:pPr>
          </w:p>
          <w:p w14:paraId="41010000">
            <w:pPr>
              <w:rPr>
                <w:rFonts w:ascii="Times New Roman" w:hAnsi="Times New Roman"/>
                <w:sz w:val="24"/>
              </w:rPr>
            </w:pPr>
          </w:p>
          <w:p w14:paraId="42010000">
            <w:pPr>
              <w:rPr>
                <w:rFonts w:ascii="Times New Roman" w:hAnsi="Times New Roman"/>
                <w:sz w:val="24"/>
              </w:rPr>
            </w:pPr>
          </w:p>
          <w:p w14:paraId="43010000">
            <w:pPr>
              <w:rPr>
                <w:rFonts w:ascii="Times New Roman" w:hAnsi="Times New Roman"/>
                <w:sz w:val="24"/>
              </w:rPr>
            </w:pPr>
          </w:p>
          <w:p w14:paraId="44010000">
            <w:pPr>
              <w:rPr>
                <w:rFonts w:ascii="Times New Roman" w:hAnsi="Times New Roman"/>
                <w:sz w:val="24"/>
              </w:rPr>
            </w:pPr>
          </w:p>
          <w:p w14:paraId="45010000">
            <w:pPr>
              <w:rPr>
                <w:rFonts w:ascii="Times New Roman" w:hAnsi="Times New Roman"/>
                <w:sz w:val="24"/>
              </w:rPr>
            </w:pPr>
          </w:p>
          <w:p w14:paraId="46010000">
            <w:pPr>
              <w:rPr>
                <w:rFonts w:ascii="Times New Roman" w:hAnsi="Times New Roman"/>
                <w:sz w:val="24"/>
              </w:rPr>
            </w:pPr>
          </w:p>
          <w:p w14:paraId="47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III</w:t>
            </w:r>
          </w:p>
        </w:tc>
        <w:tc>
          <w:tcPr>
            <w:tcW w:type="dxa" w:w="87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Заключительная часть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3.1</w:t>
            </w:r>
          </w:p>
        </w:tc>
        <w:tc>
          <w:tcPr>
            <w:tcW w:type="dxa" w:w="224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Анализ и самоанализ деятельности детей</w:t>
            </w:r>
          </w:p>
        </w:tc>
        <w:tc>
          <w:tcPr>
            <w:tcW w:type="dxa" w:w="6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Сегодня вы очень много узнали о знаменитых людях. Кто из них вам больше всего понравился и почему? Кем бы вы хотели стать, когда вырастите большими?</w:t>
            </w:r>
          </w:p>
          <w:p w14:paraId="4E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Мы начали заполнять книгу знаменитых людей России.</w:t>
            </w:r>
          </w:p>
          <w:p w14:paraId="4F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Наша Родина гордится своими знаменитыми людьми,им в стране ставят памятники, в их честь называют города, улицы, здания. Я думаю, что каждый из вас, ребята, мечтает сделать для своей Родины что-то очень хорошее. Но для того, чтобы прославить свою Родину, надо очень много знать и уметь, много учиться. Тогда страна сможет гордиться и вами тоже. </w:t>
            </w:r>
          </w:p>
          <w:p w14:paraId="50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вам в подарок, о нашем путешествии дарю колесо истории которое помогало нам путешествовать, теперь вы сможете продолжить свое путешествие дома с мамами и папами. На обратной стороне которого находится QR код, пройдя по которому вы продолжите знакомство со знаменитыми людьми России.</w:t>
            </w:r>
          </w:p>
          <w:p w14:paraId="51010000">
            <w:pPr>
              <w:spacing w:after="147" w:before="0"/>
              <w:ind w:firstLine="0" w:left="0" w:right="0"/>
              <w:jc w:val="left"/>
              <w:rPr>
                <w:rFonts w:ascii="Helvetica Neue" w:hAnsi="Helvetica Neue"/>
                <w:b w:val="0"/>
                <w:i w:val="0"/>
                <w:caps w:val="0"/>
                <w:color w:val="333333"/>
                <w:spacing w:val="0"/>
                <w:sz w:val="21"/>
                <w:highlight w:val="white"/>
              </w:rPr>
            </w:pPr>
          </w:p>
          <w:p w14:paraId="52010000">
            <w:pPr>
              <w:pStyle w:val="Style_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IV</w:t>
            </w:r>
          </w:p>
        </w:tc>
        <w:tc>
          <w:tcPr>
            <w:tcW w:type="dxa" w:w="876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Дальнейшая разработка темы 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text2" w:themeFillTint="30" w:val="clear"/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93"/>
        </w:trP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Tint="30" w:val="clear"/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356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Tint="30" w:val="clear"/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Культурные практики/ 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виды деятельности детей/</w:t>
            </w:r>
          </w:p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Tint="30" w:val="clear"/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Содержание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Tint="30" w:val="clear"/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Примечание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1040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356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Художественно-творческая деятельность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аппликации «Космос»</w:t>
            </w:r>
            <w:r>
              <w:rPr>
                <w:rFonts w:ascii="Times New Roman" w:hAnsi="Times New Roman"/>
                <w:sz w:val="24"/>
              </w:rPr>
              <w:t xml:space="preserve"> , Флаг России»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детском саду</w:t>
            </w:r>
          </w:p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семье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56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Загадки о космосе, чтение стих-я М.Ф. Ломоносова о родине, разучивание стихов и песен о защитниках Отечества.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детском саду</w:t>
            </w:r>
          </w:p>
          <w:p w14:paraId="68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семье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356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деятельность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на согласование слова с движением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детском саду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1040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Самостоятельная деятельность детей в свободной деятельности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356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сам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пазл «Символы России», лото «Мой город»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детском </w:t>
            </w:r>
            <w:r>
              <w:rPr>
                <w:rFonts w:ascii="Times New Roman" w:hAnsi="Times New Roman"/>
                <w:sz w:val="24"/>
              </w:rPr>
              <w:t>саду</w:t>
            </w:r>
          </w:p>
        </w:tc>
      </w:tr>
      <w:tr>
        <w:tc>
          <w:tcPr>
            <w:tcW w:type="dxa" w:w="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356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по приглашению педагога</w:t>
            </w:r>
          </w:p>
        </w:tc>
        <w:tc>
          <w:tcPr>
            <w:tcW w:type="dxa" w:w="5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сделай 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образцу, ребусы</w:t>
            </w:r>
          </w:p>
        </w:tc>
        <w:tc>
          <w:tcPr>
            <w:tcW w:type="dxa" w:w="1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детском саду</w:t>
            </w:r>
          </w:p>
        </w:tc>
      </w:tr>
    </w:tbl>
    <w:p w14:paraId="77010000">
      <w:pPr>
        <w:rPr>
          <w:rFonts w:ascii="Times New Roman" w:hAnsi="Times New Roman"/>
          <w:sz w:val="24"/>
        </w:rPr>
      </w:pPr>
    </w:p>
    <w:p w14:paraId="78010000">
      <w:pPr>
        <w:spacing w:after="0" w:line="240" w:lineRule="auto"/>
        <w:ind w:firstLine="0" w:left="709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Использованная литература</w:t>
      </w:r>
      <w:r>
        <w:rPr>
          <w:rFonts w:ascii="Times New Roman" w:hAnsi="Times New Roman"/>
          <w:b w:val="1"/>
          <w:sz w:val="24"/>
        </w:rPr>
        <w:t>:</w:t>
      </w:r>
    </w:p>
    <w:p w14:paraId="79010000">
      <w:pPr>
        <w:spacing w:after="0" w:line="240" w:lineRule="auto"/>
        <w:ind w:firstLine="0" w:left="709"/>
        <w:rPr>
          <w:rFonts w:ascii="Times New Roman" w:hAnsi="Times New Roman"/>
          <w:b w:val="1"/>
          <w:sz w:val="24"/>
        </w:rPr>
      </w:pPr>
    </w:p>
    <w:p w14:paraId="7A010000">
      <w:pPr>
        <w:numPr>
          <w:numId w:val="2"/>
        </w:numPr>
        <w:spacing w:after="0" w:before="0"/>
        <w:ind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О.В.Дыбина «Ознакомление с предметным и социальным окружением» М. Мозаика-Синтез 2012г.</w:t>
      </w:r>
    </w:p>
    <w:p w14:paraId="7B010000">
      <w:pPr>
        <w:numPr>
          <w:numId w:val="2"/>
        </w:numPr>
        <w:spacing w:after="0" w:before="0"/>
        <w:ind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Маханёва М.Д. «Нравственно-патриотическое воспитание детей старшего дошкольного возраста» М. Мозаика-Синтез 2004г.</w:t>
      </w:r>
    </w:p>
    <w:p w14:paraId="7C010000">
      <w:pPr>
        <w:numPr>
          <w:numId w:val="2"/>
        </w:numPr>
        <w:spacing w:after="0" w:before="0"/>
        <w:ind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С.А.Козлова «Мой мир» М. Линка -Пресс 2000г.</w:t>
      </w:r>
    </w:p>
    <w:p w14:paraId="7D010000">
      <w:pPr>
        <w:numPr>
          <w:numId w:val="2"/>
        </w:numPr>
        <w:spacing w:after="0" w:before="0"/>
        <w:ind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Н.Ф.Виноградова, С.А.Козлова «Наша Родина» М.Просвещение.1984г.</w:t>
      </w:r>
    </w:p>
    <w:p w14:paraId="7E010000">
      <w:pPr>
        <w:numPr>
          <w:numId w:val="2"/>
        </w:numPr>
        <w:spacing w:after="0" w:before="0"/>
        <w:ind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Л.А.Кондрыкинская «С чего начинается Родина» М.Сфера 2003г.</w:t>
      </w:r>
    </w:p>
    <w:p w14:paraId="7F010000">
      <w:pPr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6"/>
      <w:pgMar w:bottom="1134" w:footer="709" w:gutter="0" w:header="709" w:left="567" w:right="42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4" w:type="paragraph">
    <w:name w:val="c21"/>
    <w:basedOn w:val="Style_9"/>
    <w:link w:val="Style_4_ch"/>
  </w:style>
  <w:style w:styleId="Style_4_ch" w:type="character">
    <w:name w:val="c21"/>
    <w:basedOn w:val="Style_9_ch"/>
    <w:link w:val="Style_4"/>
  </w:style>
  <w:style w:styleId="Style_11" w:type="paragraph">
    <w:name w:val="c19"/>
    <w:basedOn w:val="Style_8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c19"/>
    <w:basedOn w:val="Style_8_ch"/>
    <w:link w:val="Style_11"/>
    <w:rPr>
      <w:rFonts w:ascii="Times New Roman" w:hAnsi="Times New Roman"/>
      <w:sz w:val="24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c2"/>
    <w:basedOn w:val="Style_8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c2"/>
    <w:basedOn w:val="Style_8_ch"/>
    <w:link w:val="Style_15"/>
    <w:rPr>
      <w:rFonts w:ascii="Times New Roman" w:hAnsi="Times New Roman"/>
      <w:sz w:val="24"/>
    </w:rPr>
  </w:style>
  <w:style w:styleId="Style_16" w:type="paragraph">
    <w:name w:val="heading 3"/>
    <w:next w:val="Style_8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c15"/>
    <w:basedOn w:val="Style_9"/>
    <w:link w:val="Style_17_ch"/>
  </w:style>
  <w:style w:styleId="Style_17_ch" w:type="character">
    <w:name w:val="c15"/>
    <w:basedOn w:val="Style_9_ch"/>
    <w:link w:val="Style_17"/>
  </w:style>
  <w:style w:styleId="Style_18" w:type="paragraph">
    <w:name w:val="FollowedHyperlink"/>
    <w:basedOn w:val="Style_9"/>
    <w:link w:val="Style_18_ch"/>
    <w:rPr>
      <w:color w:themeColor="followedHyperlink" w:val="800080"/>
      <w:u w:val="single"/>
    </w:rPr>
  </w:style>
  <w:style w:styleId="Style_18_ch" w:type="character">
    <w:name w:val="FollowedHyperlink"/>
    <w:basedOn w:val="Style_9_ch"/>
    <w:link w:val="Style_18"/>
    <w:rPr>
      <w:color w:themeColor="followedHyperlink" w:val="800080"/>
      <w:u w:val="single"/>
    </w:rPr>
  </w:style>
  <w:style w:styleId="Style_3" w:type="paragraph">
    <w:name w:val="c12"/>
    <w:basedOn w:val="Style_8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c12"/>
    <w:basedOn w:val="Style_8_ch"/>
    <w:link w:val="Style_3"/>
    <w:rPr>
      <w:rFonts w:ascii="Times New Roman" w:hAnsi="Times New Roman"/>
      <w:sz w:val="24"/>
    </w:rPr>
  </w:style>
  <w:style w:styleId="Style_19" w:type="paragraph">
    <w:name w:val="c0"/>
    <w:basedOn w:val="Style_9"/>
    <w:link w:val="Style_19_ch"/>
  </w:style>
  <w:style w:styleId="Style_19_ch" w:type="character">
    <w:name w:val="c0"/>
    <w:basedOn w:val="Style_9_ch"/>
    <w:link w:val="Style_19"/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c5"/>
    <w:basedOn w:val="Style_9"/>
    <w:link w:val="Style_21_ch"/>
  </w:style>
  <w:style w:styleId="Style_21_ch" w:type="character">
    <w:name w:val="c5"/>
    <w:basedOn w:val="Style_9_ch"/>
    <w:link w:val="Style_21"/>
  </w:style>
  <w:style w:styleId="Style_22" w:type="paragraph">
    <w:name w:val="c3"/>
    <w:basedOn w:val="Style_9"/>
    <w:link w:val="Style_22_ch"/>
  </w:style>
  <w:style w:styleId="Style_22_ch" w:type="character">
    <w:name w:val="c3"/>
    <w:basedOn w:val="Style_9_ch"/>
    <w:link w:val="Style_22"/>
  </w:style>
  <w:style w:styleId="Style_23" w:type="paragraph">
    <w:name w:val="heading 5"/>
    <w:next w:val="Style_8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6" w:type="paragraph">
    <w:name w:val="List Paragraph"/>
    <w:basedOn w:val="Style_8"/>
    <w:link w:val="Style_6_ch"/>
    <w:pPr>
      <w:ind w:firstLine="0" w:left="720"/>
    </w:pPr>
    <w:rPr>
      <w:rFonts w:ascii="Calibri" w:hAnsi="Calibri"/>
    </w:rPr>
  </w:style>
  <w:style w:styleId="Style_6_ch" w:type="character">
    <w:name w:val="List Paragraph"/>
    <w:basedOn w:val="Style_8_ch"/>
    <w:link w:val="Style_6"/>
    <w:rPr>
      <w:rFonts w:ascii="Calibri" w:hAnsi="Calibri"/>
    </w:rPr>
  </w:style>
  <w:style w:styleId="Style_24" w:type="paragraph">
    <w:name w:val="heading 1"/>
    <w:next w:val="Style_8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basedOn w:val="Style_9"/>
    <w:link w:val="Style_25_ch"/>
    <w:rPr>
      <w:color w:themeColor="hyperlink" w:val="0000FF"/>
      <w:u w:val="single"/>
    </w:rPr>
  </w:style>
  <w:style w:styleId="Style_25_ch" w:type="character">
    <w:name w:val="Hyperlink"/>
    <w:basedOn w:val="Style_9_ch"/>
    <w:link w:val="Style_25"/>
    <w:rPr>
      <w:color w:themeColor="hyperlink"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8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c14"/>
    <w:basedOn w:val="Style_8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c14"/>
    <w:basedOn w:val="Style_8_ch"/>
    <w:link w:val="Style_29"/>
    <w:rPr>
      <w:rFonts w:ascii="Times New Roman" w:hAnsi="Times New Roman"/>
      <w:sz w:val="24"/>
    </w:rPr>
  </w:style>
  <w:style w:styleId="Style_30" w:type="paragraph">
    <w:name w:val="toc 9"/>
    <w:next w:val="Style_8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c10"/>
    <w:basedOn w:val="Style_9"/>
    <w:link w:val="Style_31_ch"/>
  </w:style>
  <w:style w:styleId="Style_31_ch" w:type="character">
    <w:name w:val="c10"/>
    <w:basedOn w:val="Style_9_ch"/>
    <w:link w:val="Style_31"/>
  </w:style>
  <w:style w:styleId="Style_32" w:type="paragraph">
    <w:name w:val="toc 8"/>
    <w:next w:val="Style_8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Balloon Text"/>
    <w:basedOn w:val="Style_8"/>
    <w:link w:val="Style_33_ch"/>
    <w:pPr>
      <w:spacing w:after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8_ch"/>
    <w:link w:val="Style_33"/>
    <w:rPr>
      <w:rFonts w:ascii="Tahoma" w:hAnsi="Tahoma"/>
      <w:sz w:val="16"/>
    </w:rPr>
  </w:style>
  <w:style w:styleId="Style_34" w:type="paragraph">
    <w:name w:val="toc 5"/>
    <w:next w:val="Style_8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c7"/>
    <w:basedOn w:val="Style_9"/>
    <w:link w:val="Style_35_ch"/>
  </w:style>
  <w:style w:styleId="Style_35_ch" w:type="character">
    <w:name w:val="c7"/>
    <w:basedOn w:val="Style_9_ch"/>
    <w:link w:val="Style_35"/>
  </w:style>
  <w:style w:styleId="Style_7" w:type="paragraph">
    <w:name w:val="No Spacing"/>
    <w:link w:val="Style_7_ch"/>
    <w:pPr>
      <w:spacing w:after="0" w:line="240" w:lineRule="auto"/>
      <w:ind/>
    </w:pPr>
  </w:style>
  <w:style w:styleId="Style_7_ch" w:type="character">
    <w:name w:val="No Spacing"/>
    <w:link w:val="Style_7"/>
  </w:style>
  <w:style w:styleId="Style_36" w:type="paragraph">
    <w:name w:val="Subtitle"/>
    <w:next w:val="Style_8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8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8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5" w:type="paragraph">
    <w:name w:val="Normal (Web)"/>
    <w:basedOn w:val="Style_8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8_ch"/>
    <w:link w:val="Style_5"/>
    <w:rPr>
      <w:rFonts w:ascii="Times New Roman" w:hAnsi="Times New Roman"/>
      <w:sz w:val="24"/>
    </w:rPr>
  </w:style>
  <w:style w:styleId="Style_39" w:type="paragraph">
    <w:name w:val="heading 2"/>
    <w:next w:val="Style_8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2.png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2024-04-11T08:53:43Z</dcterms:modified>
</cp:coreProperties>
</file>